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44"/>
          <w:szCs w:val="44"/>
          <w:u w:val="none"/>
        </w:rPr>
      </w:pPr>
      <w:r>
        <w:rPr>
          <w:rFonts w:hint="eastAsia" w:ascii="微软雅黑" w:hAnsi="微软雅黑" w:eastAsia="微软雅黑"/>
          <w:b/>
          <w:bCs/>
          <w:sz w:val="44"/>
          <w:szCs w:val="44"/>
          <w:u w:val="none"/>
        </w:rPr>
        <w:t>封面：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</w:p>
    <w:p>
      <w:pPr>
        <w:spacing w:line="360" w:lineRule="auto"/>
        <w:jc w:val="left"/>
        <w:rPr>
          <w:rFonts w:hint="eastAsia" w:ascii="楷体" w:hAnsi="楷体" w:eastAsia="楷体" w:cs="楷体"/>
          <w:b/>
          <w:bCs w:val="0"/>
          <w:color w:val="FF0000"/>
          <w:sz w:val="28"/>
          <w:szCs w:val="28"/>
          <w:u w:val="none"/>
        </w:rPr>
      </w:pPr>
      <w:r>
        <w:rPr>
          <w:rFonts w:hint="eastAsia" w:ascii="楷体" w:hAnsi="楷体" w:eastAsia="楷体" w:cs="楷体"/>
          <w:b/>
          <w:bCs w:val="0"/>
          <w:color w:val="FF0000"/>
          <w:sz w:val="28"/>
          <w:szCs w:val="28"/>
          <w:u w:val="none"/>
        </w:rPr>
        <w:t>小记者·大课堂活动从“心”出发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落实教育部精神，让学习回归生活情境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以解决成长需要为题，综合学科知识为径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不忘“小记者初衷”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方能“童眼看天下，稚笔写未来”</w:t>
      </w: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44"/>
          <w:szCs w:val="44"/>
          <w:u w:val="none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44"/>
          <w:szCs w:val="44"/>
          <w:u w:val="none"/>
        </w:rPr>
      </w:pPr>
      <w:r>
        <w:rPr>
          <w:rFonts w:hint="eastAsia" w:ascii="微软雅黑" w:hAnsi="微软雅黑" w:eastAsia="微软雅黑"/>
          <w:b/>
          <w:bCs/>
          <w:sz w:val="44"/>
          <w:szCs w:val="44"/>
          <w:u w:val="none"/>
        </w:rPr>
        <w:t>新华重庆小记者综合实践活动手册</w:t>
      </w:r>
    </w:p>
    <w:p>
      <w:pPr>
        <w:spacing w:line="360" w:lineRule="auto"/>
        <w:jc w:val="center"/>
        <w:rPr>
          <w:rFonts w:ascii="微软雅黑" w:hAnsi="微软雅黑" w:eastAsia="微软雅黑"/>
          <w:b/>
          <w:bCs w:val="0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bCs w:val="0"/>
          <w:sz w:val="32"/>
          <w:szCs w:val="32"/>
          <w:u w:val="single"/>
        </w:rPr>
        <w:t>本期主题：走进长安汽车  探寻渝人制造的科技与创新</w:t>
      </w: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8"/>
          <w:szCs w:val="28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8"/>
          <w:szCs w:val="28"/>
          <w:u w:val="none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姓名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8"/>
          <w:szCs w:val="28"/>
          <w:u w:val="none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班级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8"/>
          <w:szCs w:val="28"/>
          <w:u w:val="none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学校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8"/>
          <w:szCs w:val="28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both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tbl>
      <w:tblPr>
        <w:tblStyle w:val="5"/>
        <w:tblW w:w="8273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440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3" w:type="dxa"/>
            <w:gridSpan w:val="3"/>
          </w:tcPr>
          <w:p>
            <w:pPr>
              <w:spacing w:line="440" w:lineRule="exact"/>
              <w:ind w:left="191" w:hanging="292" w:hangingChars="91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eastAsia="zh-CN"/>
              </w:rPr>
              <w:t>活动流程一览表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时间及地点</w:t>
            </w:r>
          </w:p>
        </w:tc>
        <w:tc>
          <w:tcPr>
            <w:tcW w:w="4408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938" w:type="dxa"/>
          </w:tcPr>
          <w:p>
            <w:pPr>
              <w:spacing w:line="440" w:lineRule="exact"/>
              <w:ind w:left="191" w:hanging="219" w:hangingChars="9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pacing w:line="276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</w:p>
          <w:p>
            <w:pPr>
              <w:spacing w:line="276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08：10</w:t>
            </w:r>
          </w:p>
          <w:p>
            <w:pPr>
              <w:spacing w:line="276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市人大广场</w:t>
            </w:r>
          </w:p>
        </w:tc>
        <w:tc>
          <w:tcPr>
            <w:tcW w:w="440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1、小记者到达指定地点签到</w:t>
            </w:r>
          </w:p>
          <w:p>
            <w:pPr>
              <w:tabs>
                <w:tab w:val="left" w:pos="670"/>
              </w:tabs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2、小记者领取活动说明并上车等候</w:t>
            </w:r>
          </w:p>
        </w:tc>
        <w:tc>
          <w:tcPr>
            <w:tcW w:w="1938" w:type="dxa"/>
          </w:tcPr>
          <w:p>
            <w:p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未佩戴采访证的小记者在带队老师处领取临时采访证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09</w:t>
            </w:r>
            <w:r>
              <w:rPr>
                <w:rFonts w:hint="eastAsia" w:ascii="宋体"/>
                <w:szCs w:val="21"/>
              </w:rPr>
              <w:t>:00</w:t>
            </w:r>
            <w:r>
              <w:rPr>
                <w:rFonts w:ascii="宋体"/>
                <w:szCs w:val="21"/>
              </w:rPr>
              <w:t>-09</w:t>
            </w:r>
            <w:r>
              <w:rPr>
                <w:rFonts w:hint="eastAsia" w:ascii="宋体"/>
                <w:szCs w:val="21"/>
              </w:rPr>
              <w:t>:10</w:t>
            </w:r>
          </w:p>
          <w:p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总装</w:t>
            </w:r>
            <w:r>
              <w:rPr>
                <w:rFonts w:ascii="宋体"/>
                <w:szCs w:val="21"/>
              </w:rPr>
              <w:t>车间大门</w:t>
            </w:r>
          </w:p>
        </w:tc>
        <w:tc>
          <w:tcPr>
            <w:tcW w:w="4408" w:type="dxa"/>
          </w:tcPr>
          <w:p>
            <w:pPr>
              <w:tabs>
                <w:tab w:val="left" w:pos="670"/>
              </w:tabs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1.集合</w:t>
            </w:r>
          </w:p>
          <w:p>
            <w:pPr>
              <w:tabs>
                <w:tab w:val="left" w:pos="670"/>
              </w:tabs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2.开场欢迎、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由工作人员说明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注意事项</w:t>
            </w:r>
          </w:p>
        </w:tc>
        <w:tc>
          <w:tcPr>
            <w:tcW w:w="1938" w:type="dxa"/>
          </w:tcPr>
          <w:p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:10-09:</w:t>
            </w:r>
            <w:r>
              <w:rPr>
                <w:rFonts w:asciiTheme="minorEastAsia" w:hAnsiTheme="minorEastAsia" w:eastAsiaTheme="minorEastAsia"/>
                <w:szCs w:val="21"/>
              </w:rPr>
              <w:t>40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总装车间</w:t>
            </w:r>
          </w:p>
        </w:tc>
        <w:tc>
          <w:tcPr>
            <w:tcW w:w="4408" w:type="dxa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1.参观总装</w:t>
            </w:r>
            <w:r>
              <w:rPr>
                <w:rFonts w:asciiTheme="minorEastAsia" w:hAnsiTheme="minorEastAsia" w:eastAsiaTheme="minorEastAsia"/>
                <w:szCs w:val="21"/>
              </w:rPr>
              <w:t>车间，了解汽车制造流程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2.参观过程中，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小记者可向工作人员提问</w:t>
            </w:r>
          </w:p>
        </w:tc>
        <w:tc>
          <w:tcPr>
            <w:tcW w:w="1938" w:type="dxa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09:</w:t>
            </w:r>
            <w:r>
              <w:rPr>
                <w:rFonts w:asciiTheme="minorEastAsia" w:hAnsiTheme="minorEastAsia" w:eastAsiaTheme="minorEastAsia"/>
                <w:szCs w:val="21"/>
              </w:rPr>
              <w:t>50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-10:</w:t>
            </w:r>
            <w:r>
              <w:rPr>
                <w:rFonts w:asciiTheme="minorEastAsia" w:hAnsiTheme="minorEastAsia" w:eastAsiaTheme="minorEastAsia"/>
                <w:szCs w:val="21"/>
              </w:rPr>
              <w:t>00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前往</w:t>
            </w:r>
            <w:r>
              <w:rPr>
                <w:rFonts w:asciiTheme="minorEastAsia" w:hAnsiTheme="minorEastAsia" w:eastAsiaTheme="minorEastAsia"/>
                <w:szCs w:val="21"/>
              </w:rPr>
              <w:t>展览馆</w:t>
            </w:r>
          </w:p>
        </w:tc>
        <w:tc>
          <w:tcPr>
            <w:tcW w:w="440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驱车前往</w:t>
            </w:r>
            <w:r>
              <w:rPr>
                <w:rFonts w:asciiTheme="minorEastAsia" w:hAnsiTheme="minorEastAsia" w:eastAsiaTheme="minorEastAsia"/>
                <w:szCs w:val="21"/>
              </w:rPr>
              <w:t>长安汽车研究院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并合影留念</w:t>
            </w:r>
          </w:p>
        </w:tc>
        <w:tc>
          <w:tcPr>
            <w:tcW w:w="1938" w:type="dxa"/>
          </w:tcPr>
          <w:p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927" w:type="dxa"/>
          </w:tcPr>
          <w:p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</w:t>
            </w:r>
            <w:r>
              <w:rPr>
                <w:rFonts w:hint="eastAsia" w:ascii="宋体"/>
                <w:szCs w:val="21"/>
              </w:rPr>
              <w:t>:</w:t>
            </w: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</w:rPr>
              <w:t>0-</w:t>
            </w:r>
            <w:r>
              <w:rPr>
                <w:rFonts w:ascii="宋体"/>
                <w:szCs w:val="21"/>
              </w:rPr>
              <w:t>10</w:t>
            </w:r>
            <w:r>
              <w:rPr>
                <w:rFonts w:hint="eastAsia" w:ascii="宋体"/>
                <w:szCs w:val="21"/>
              </w:rPr>
              <w:t>:30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长安汽车</w:t>
            </w:r>
            <w:r>
              <w:rPr>
                <w:rFonts w:asciiTheme="minorEastAsia" w:hAnsiTheme="minorEastAsia" w:eastAsiaTheme="minorEastAsia"/>
                <w:szCs w:val="21"/>
              </w:rPr>
              <w:t>展览中心</w:t>
            </w:r>
          </w:p>
        </w:tc>
        <w:tc>
          <w:tcPr>
            <w:tcW w:w="4408" w:type="dxa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/>
                <w:szCs w:val="21"/>
                <w:lang w:eastAsia="zh-CN"/>
              </w:rPr>
              <w:t>了解</w:t>
            </w:r>
            <w:r>
              <w:rPr>
                <w:rFonts w:hint="eastAsia" w:ascii="宋体"/>
                <w:szCs w:val="21"/>
              </w:rPr>
              <w:t>长安</w:t>
            </w:r>
            <w:r>
              <w:rPr>
                <w:rFonts w:ascii="宋体"/>
                <w:szCs w:val="21"/>
              </w:rPr>
              <w:t>汽车公司简介</w:t>
            </w:r>
          </w:p>
          <w:p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szCs w:val="21"/>
                <w:lang w:eastAsia="zh-CN"/>
              </w:rPr>
              <w:t>了解</w:t>
            </w:r>
            <w:r>
              <w:rPr>
                <w:rFonts w:asciiTheme="minorEastAsia" w:hAnsiTheme="minorEastAsia" w:eastAsiaTheme="minorEastAsia"/>
                <w:szCs w:val="21"/>
              </w:rPr>
              <w:t>新能源、传统车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等车型</w:t>
            </w:r>
          </w:p>
          <w:p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3.了解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智能化</w:t>
            </w:r>
            <w:r>
              <w:rPr>
                <w:rFonts w:asciiTheme="minorEastAsia" w:hAnsiTheme="minorEastAsia" w:eastAsiaTheme="minorEastAsia"/>
                <w:szCs w:val="21"/>
              </w:rPr>
              <w:t>及新技术</w:t>
            </w:r>
          </w:p>
        </w:tc>
        <w:tc>
          <w:tcPr>
            <w:tcW w:w="1938" w:type="dxa"/>
          </w:tcPr>
          <w:p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0-11: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碰撞实验室</w:t>
            </w:r>
          </w:p>
        </w:tc>
        <w:tc>
          <w:tcPr>
            <w:tcW w:w="4408" w:type="dxa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1.小记者</w:t>
            </w:r>
            <w:r>
              <w:rPr>
                <w:rFonts w:asciiTheme="minorEastAsia" w:hAnsiTheme="minorEastAsia" w:eastAsiaTheme="minorEastAsia"/>
                <w:szCs w:val="21"/>
              </w:rPr>
              <w:t>了解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碰撞</w:t>
            </w:r>
            <w:r>
              <w:rPr>
                <w:rFonts w:asciiTheme="minorEastAsia" w:hAnsiTheme="minorEastAsia" w:eastAsiaTheme="minorEastAsia"/>
                <w:szCs w:val="21"/>
              </w:rPr>
              <w:t>实验室设备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2.观看侧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碰、正碰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等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试验视频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3.现场</w:t>
            </w:r>
            <w:r>
              <w:rPr>
                <w:rFonts w:asciiTheme="minorEastAsia" w:hAnsiTheme="minorEastAsia" w:eastAsiaTheme="minorEastAsia"/>
                <w:szCs w:val="21"/>
              </w:rPr>
              <w:t>讲解员普及行车安全小知识</w:t>
            </w:r>
          </w:p>
        </w:tc>
        <w:tc>
          <w:tcPr>
            <w:tcW w:w="1938" w:type="dxa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避免用手随意触碰实验室设备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:10-11: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会议室</w:t>
            </w:r>
          </w:p>
        </w:tc>
        <w:tc>
          <w:tcPr>
            <w:tcW w:w="4408" w:type="dxa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.</w:t>
            </w:r>
            <w:r>
              <w:rPr>
                <w:rFonts w:asciiTheme="minorEastAsia" w:hAnsiTheme="minorEastAsia" w:eastAsiaTheme="minorEastAsia"/>
                <w:szCs w:val="21"/>
              </w:rPr>
              <w:t>采访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长安汽车负责人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2.组委会带队老师指导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完成《综合实践手册》</w:t>
            </w:r>
          </w:p>
        </w:tc>
        <w:tc>
          <w:tcPr>
            <w:tcW w:w="1938" w:type="dxa"/>
            <w:vAlign w:val="center"/>
          </w:tcPr>
          <w:p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pacing w:line="276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11:30</w:t>
            </w:r>
          </w:p>
          <w:p>
            <w:pPr>
              <w:spacing w:line="276" w:lineRule="auto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返回市人大广场</w:t>
            </w:r>
          </w:p>
        </w:tc>
        <w:tc>
          <w:tcPr>
            <w:tcW w:w="4408" w:type="dxa"/>
          </w:tcPr>
          <w:p>
            <w:pPr>
              <w:spacing w:line="276" w:lineRule="auto"/>
              <w:ind w:firstLine="1680" w:firstLineChars="8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活动结束</w:t>
            </w:r>
          </w:p>
        </w:tc>
        <w:tc>
          <w:tcPr>
            <w:tcW w:w="1938" w:type="dxa"/>
          </w:tcPr>
          <w:p>
            <w:pPr>
              <w:spacing w:line="276" w:lineRule="auto"/>
              <w:jc w:val="lef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随家长离开需在带队老师处签退</w:t>
            </w:r>
          </w:p>
        </w:tc>
      </w:tr>
    </w:tbl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新华重庆小记者综合实践课程实施背景</w:t>
      </w:r>
    </w:p>
    <w:p>
      <w:pPr>
        <w:spacing w:line="360" w:lineRule="auto"/>
        <w:ind w:firstLine="465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</w:rPr>
        <w:t>2017年10月，教育部发布《中小学综合实践活动课程指导纲要》。《纲要》提出，综合实践活动不同于以往的课外活动，而是要让学生从真实生活和发展需要出发，从生活情境中发现问题，转化为活动主题，通过探究、服务、制作、体验等方式，培养学生综合素质的跨学科实践性课程。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</w:rPr>
        <w:t>新华重庆小记者组委会，依托已建立的数十所校园记者团、多个课程实践基地，在拥有数十场“重庆骄傲”主题实践活动组织经验基础上，加速完善《小学生媒介素养》课程，深化“小、中、大一体化”课堂形式，以“选题”为导向，让小记者能够做到对选题“准确理解、敏锐把握、有效探究、勇敢呈现”。</w:t>
      </w:r>
    </w:p>
    <w:p>
      <w:pPr>
        <w:spacing w:line="360" w:lineRule="auto"/>
        <w:ind w:firstLine="480"/>
        <w:jc w:val="center"/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</w:pPr>
    </w:p>
    <w:p>
      <w:pPr>
        <w:spacing w:line="360" w:lineRule="auto"/>
        <w:ind w:firstLine="480"/>
        <w:jc w:val="center"/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  <w:t>欢迎加入“新闻眼光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val="en-US" w:eastAsia="zh-CN"/>
        </w:rPr>
        <w:t>·灵动成长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  <w:t>”实践成长联盟</w:t>
      </w:r>
    </w:p>
    <w:p>
      <w:pPr>
        <w:spacing w:line="360" w:lineRule="auto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</w:t>
      </w: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1：主题说明</w:t>
      </w:r>
    </w:p>
    <w:p>
      <w:pPr>
        <w:spacing w:line="360" w:lineRule="auto"/>
        <w:ind w:firstLine="480"/>
        <w:jc w:val="center"/>
        <w:rPr>
          <w:rFonts w:hint="eastAsia" w:ascii="微软雅黑" w:hAnsi="微软雅黑" w:eastAsia="微软雅黑" w:cs="微软雅黑"/>
          <w:b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u w:val="none"/>
          <w:lang w:val="en-US" w:eastAsia="zh-CN"/>
        </w:rPr>
        <w:t>走进长安汽车  探寻渝人制造的科技与创新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  <w:u w:val="none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u w:val="none"/>
          <w:lang w:val="en-US" w:eastAsia="zh-CN"/>
        </w:rPr>
        <w:t>Hello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none"/>
          <w:lang w:eastAsia="zh-CN"/>
        </w:rPr>
        <w:t>，我是来自赛博坦星球的汽车人擎天柱，我们正义联盟汽车人正在与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Cs/>
          <w:sz w:val="24"/>
          <w:szCs w:val="24"/>
          <w:u w:val="none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u w:val="none"/>
          <w:lang w:eastAsia="zh-CN"/>
        </w:rPr>
        <w:t>以霸天虎为首的汽车人争抢星球上有限的能源，为了平息因能源枯竭导致的战火，我们来到了地球寻找解决办法！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  <w:u w:val="none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u w:val="none"/>
          <w:lang w:eastAsia="zh-CN"/>
        </w:rPr>
        <w:t>我们发现地球上节能减排的汽车正在逐渐改变人类生活与环境，我们想知道人类所使用的汽车究竟如何产生动力，汽车究竟如何推动了人类文明进步，我们很想知道与汽车制造相关的一切，希望你能在长安汽车品牌体验基地帮助我们解决问题！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Part2：参与方式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WOW~一起来帮助汽车人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  <w:lang w:eastAsia="zh-CN"/>
        </w:rPr>
        <w:t>请小记者从自己所在的学校寻找小伙伴组成实践学习小组</w:t>
      </w:r>
      <w:r>
        <w:rPr>
          <w:rFonts w:hint="eastAsia" w:ascii="微软雅黑" w:hAnsi="微软雅黑" w:eastAsia="微软雅黑"/>
          <w:sz w:val="24"/>
          <w:u w:val="none"/>
        </w:rPr>
        <w:t>，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小组成员不限</w:t>
      </w:r>
      <w:r>
        <w:rPr>
          <w:rFonts w:hint="eastAsia" w:ascii="微软雅黑" w:hAnsi="微软雅黑" w:eastAsia="微软雅黑"/>
          <w:sz w:val="24"/>
          <w:u w:val="none"/>
        </w:rPr>
        <w:t>，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组长必须为新华重庆小记者</w:t>
      </w:r>
      <w:r>
        <w:rPr>
          <w:rFonts w:hint="eastAsia" w:ascii="微软雅黑" w:hAnsi="微软雅黑" w:eastAsia="微软雅黑"/>
          <w:sz w:val="24"/>
          <w:u w:val="none"/>
        </w:rPr>
        <w:t>（应、往届小记者均可）。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擎天柱的悄悄话：如果由于种种原因你没有找到组队的小伙伴，一个人也可以放马过来！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告诉我</w:t>
      </w: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·人类汽车的奥妙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1、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网罗重要信息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  <w:lang w:eastAsia="zh-CN"/>
        </w:rPr>
        <w:t>汽车是谁发明的呢？由长安设计制造的第一辆车是哪一年出厂的？你想让擎天柱了解哪些汽车相关的内容</w:t>
      </w:r>
      <w:r>
        <w:rPr>
          <w:rFonts w:hint="eastAsia" w:ascii="微软雅黑" w:hAnsi="微软雅黑" w:eastAsia="微软雅黑"/>
          <w:sz w:val="24"/>
          <w:u w:val="none"/>
        </w:rPr>
        <w:t>，都可以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通过网络、书籍等渠道提前收集重要信息</w:t>
      </w:r>
      <w:r>
        <w:rPr>
          <w:rFonts w:hint="eastAsia" w:ascii="微软雅黑" w:hAnsi="微软雅黑" w:eastAsia="微软雅黑"/>
          <w:sz w:val="24"/>
          <w:u w:val="none"/>
        </w:rPr>
        <w:t>，填写在活动手册“我为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探究</w:t>
      </w:r>
      <w:r>
        <w:rPr>
          <w:rFonts w:hint="eastAsia" w:ascii="微软雅黑" w:hAnsi="微软雅黑" w:eastAsia="微软雅黑"/>
          <w:sz w:val="24"/>
          <w:u w:val="none"/>
        </w:rPr>
        <w:t xml:space="preserve">做准备”栏目中！ </w:t>
      </w:r>
    </w:p>
    <w:p>
      <w:pPr>
        <w:numPr>
          <w:ilvl w:val="0"/>
          <w:numId w:val="3"/>
        </w:numPr>
        <w:spacing w:line="360" w:lineRule="auto"/>
        <w:ind w:firstLine="48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“擎天柱”我们走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sz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sz w:val="24"/>
          <w:u w:val="none"/>
          <w:lang w:val="en-US" w:eastAsia="zh-CN"/>
        </w:rPr>
        <w:t>1月24日，“擎天柱”将与你一起前往长安汽车品牌体验基地，请你帮助这位遥远星球的朋友了解人类汽车制造，向它展示“渝人制造”的魅力！</w:t>
      </w:r>
    </w:p>
    <w:p>
      <w:pPr>
        <w:numPr>
          <w:ilvl w:val="0"/>
          <w:numId w:val="2"/>
        </w:numPr>
        <w:spacing w:line="360" w:lineRule="auto"/>
        <w:ind w:left="0" w:leftChars="0" w:firstLine="480" w:firstLine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汽车人有话说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  <w:lang w:eastAsia="zh-CN"/>
        </w:rPr>
        <w:t>你需要通过一系列的观察、探究、体验、采访，收集整理信息</w:t>
      </w:r>
      <w:r>
        <w:rPr>
          <w:rFonts w:hint="eastAsia" w:ascii="微软雅黑" w:hAnsi="微软雅黑" w:eastAsia="微软雅黑"/>
          <w:sz w:val="24"/>
          <w:u w:val="none"/>
        </w:rPr>
        <w:t>完成你的《综合实践手册》，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以此记录并传播汽车制造中的先进科技，进一步展现汽车制造对人类生活的重要改变及意义！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“擎天柱”悄悄话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：请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你认真如实地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填写活动手册上的全部内容，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用心记录活动中有意义的点点滴滴，处处留心皆学问哦！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Part3：我的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探究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历程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组长姓名：</w:t>
      </w:r>
    </w:p>
    <w:p>
      <w:pPr>
        <w:spacing w:line="360" w:lineRule="auto"/>
        <w:ind w:firstLine="480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小组成员：</w:t>
      </w:r>
    </w:p>
    <w:p>
      <w:pPr>
        <w:spacing w:line="360" w:lineRule="auto"/>
        <w:ind w:firstLine="480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ind w:firstLine="480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6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5" w:hRule="atLeast"/>
        </w:trPr>
        <w:tc>
          <w:tcPr>
            <w:tcW w:w="193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我为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探究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做准备</w:t>
            </w: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★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背景资料收集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（汽车发展历史、长安汽车的重要发展历程）</w:t>
            </w:r>
          </w:p>
          <w:p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历史上，第一辆成功运行的汽车是由谁在哪一年设计发明的？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2.汽车为什么能“跑”得那么快？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3.长安汽车的创始人是谁？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4.一辆汽车由哪些重要的零部件组装而成？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5.你认为20年后的汽车应当具备哪些功能？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right"/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u w:val="none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righ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both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我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感兴趣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的问题</w:t>
            </w: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（擎天柱感兴趣的问题）</w:t>
            </w: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1、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2、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3、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4、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6" w:hRule="atLeast"/>
        </w:trPr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both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我的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实践小记</w:t>
            </w: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时间：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地点：</w:t>
            </w:r>
          </w:p>
          <w:p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你在总装车间观察到了哪些特别之处？（可以是人物、事物、环境......）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简单描述总装车间带给你的感受。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3.在展览中心，你看到了哪些特别的车型？特别在哪里？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究竟什么样的汽车才是新能源汽车？这类车型与传统汽车有何不同？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当汽车以时速60km每小时的速度发生碰撞，如果没有安全保护措施，车内的人员会受到怎样的伤害？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5.从长安汽车的发展历程中，你感受到了怎样的精神？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both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我们的探究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结论</w:t>
            </w: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both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ind w:firstLine="240" w:firstLineChars="100"/>
              <w:jc w:val="both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成果展示形态</w:t>
            </w: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发布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体验感受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：用文字记录下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你帮助擎天柱了解汽车制造的经历，作文新闻均可，要求内容真实及时上传，将择优在新华网发布。</w:t>
            </w:r>
          </w:p>
        </w:tc>
      </w:tr>
    </w:tbl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Part4：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小小总结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b/>
          <w:bCs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小朋友们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，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通过本次的实践探究活动，你是否成为了一个合格的科技文明小使者？谈谈你在活动中都向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擎天柱介绍了哪些先进的汽车制造技术吧！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altName w:val="Arial"/>
    <w:panose1 w:val="020B0506020202030204"/>
    <w:charset w:val="00"/>
    <w:family w:val="auto"/>
    <w:pitch w:val="default"/>
    <w:sig w:usb0="00000000" w:usb1="00000000" w:usb2="00000000" w:usb3="00000000" w:csb0="2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Narrow">
    <w:altName w:val="Arial"/>
    <w:panose1 w:val="020B0506020202030204"/>
    <w:charset w:val="01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4EF5"/>
    <w:multiLevelType w:val="singleLevel"/>
    <w:tmpl w:val="59FC4EF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FC57F6"/>
    <w:multiLevelType w:val="singleLevel"/>
    <w:tmpl w:val="59FC57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3A30AB"/>
    <w:multiLevelType w:val="singleLevel"/>
    <w:tmpl w:val="5A3A30AB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A3A791F"/>
    <w:multiLevelType w:val="singleLevel"/>
    <w:tmpl w:val="5A3A791F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60A9D6"/>
    <w:multiLevelType w:val="singleLevel"/>
    <w:tmpl w:val="5A60A9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2FB1"/>
    <w:rsid w:val="00023AB4"/>
    <w:rsid w:val="00036206"/>
    <w:rsid w:val="0004518F"/>
    <w:rsid w:val="00077C66"/>
    <w:rsid w:val="00097AB8"/>
    <w:rsid w:val="000B437A"/>
    <w:rsid w:val="000D0A9F"/>
    <w:rsid w:val="000D3D53"/>
    <w:rsid w:val="000E298D"/>
    <w:rsid w:val="000E5601"/>
    <w:rsid w:val="00101246"/>
    <w:rsid w:val="00151974"/>
    <w:rsid w:val="001833C7"/>
    <w:rsid w:val="00184823"/>
    <w:rsid w:val="001A0071"/>
    <w:rsid w:val="001B1FA7"/>
    <w:rsid w:val="001C0760"/>
    <w:rsid w:val="002005F5"/>
    <w:rsid w:val="00235514"/>
    <w:rsid w:val="00263AEF"/>
    <w:rsid w:val="00263D51"/>
    <w:rsid w:val="00270C41"/>
    <w:rsid w:val="00270CFC"/>
    <w:rsid w:val="00282405"/>
    <w:rsid w:val="002B4321"/>
    <w:rsid w:val="002C6885"/>
    <w:rsid w:val="002D2F8D"/>
    <w:rsid w:val="003105D9"/>
    <w:rsid w:val="00351CF6"/>
    <w:rsid w:val="003A2520"/>
    <w:rsid w:val="00410B51"/>
    <w:rsid w:val="00412F87"/>
    <w:rsid w:val="004312FD"/>
    <w:rsid w:val="0047319D"/>
    <w:rsid w:val="00477A32"/>
    <w:rsid w:val="004A5A5E"/>
    <w:rsid w:val="004E006C"/>
    <w:rsid w:val="004E1F95"/>
    <w:rsid w:val="00503265"/>
    <w:rsid w:val="0051153B"/>
    <w:rsid w:val="005A4251"/>
    <w:rsid w:val="006056E1"/>
    <w:rsid w:val="00613CB4"/>
    <w:rsid w:val="006801C5"/>
    <w:rsid w:val="006C316E"/>
    <w:rsid w:val="006C46D4"/>
    <w:rsid w:val="006F12DB"/>
    <w:rsid w:val="006F7F34"/>
    <w:rsid w:val="00721F4F"/>
    <w:rsid w:val="0075638A"/>
    <w:rsid w:val="0077662E"/>
    <w:rsid w:val="0078418E"/>
    <w:rsid w:val="0079752D"/>
    <w:rsid w:val="007D12B6"/>
    <w:rsid w:val="007D173D"/>
    <w:rsid w:val="007D24CC"/>
    <w:rsid w:val="008224C7"/>
    <w:rsid w:val="00836370"/>
    <w:rsid w:val="0084550A"/>
    <w:rsid w:val="0085427E"/>
    <w:rsid w:val="00886B6E"/>
    <w:rsid w:val="008B61C3"/>
    <w:rsid w:val="008E3A01"/>
    <w:rsid w:val="009013A5"/>
    <w:rsid w:val="00911F72"/>
    <w:rsid w:val="0094206B"/>
    <w:rsid w:val="009518E5"/>
    <w:rsid w:val="00977E07"/>
    <w:rsid w:val="009858CE"/>
    <w:rsid w:val="009B4F39"/>
    <w:rsid w:val="009F23A6"/>
    <w:rsid w:val="00A21A47"/>
    <w:rsid w:val="00A47990"/>
    <w:rsid w:val="00A5555D"/>
    <w:rsid w:val="00A91441"/>
    <w:rsid w:val="00AA35AE"/>
    <w:rsid w:val="00AB6456"/>
    <w:rsid w:val="00AC4653"/>
    <w:rsid w:val="00AD0186"/>
    <w:rsid w:val="00AD57AE"/>
    <w:rsid w:val="00B23867"/>
    <w:rsid w:val="00B4475C"/>
    <w:rsid w:val="00B45214"/>
    <w:rsid w:val="00B45FF8"/>
    <w:rsid w:val="00B5792C"/>
    <w:rsid w:val="00BF4A4B"/>
    <w:rsid w:val="00BF7DD0"/>
    <w:rsid w:val="00C10D8C"/>
    <w:rsid w:val="00C26D9F"/>
    <w:rsid w:val="00C4776D"/>
    <w:rsid w:val="00C51829"/>
    <w:rsid w:val="00C57B79"/>
    <w:rsid w:val="00C76D93"/>
    <w:rsid w:val="00CD3F20"/>
    <w:rsid w:val="00CE20F2"/>
    <w:rsid w:val="00D34920"/>
    <w:rsid w:val="00D8649B"/>
    <w:rsid w:val="00D951D5"/>
    <w:rsid w:val="00DC0F01"/>
    <w:rsid w:val="00DC3675"/>
    <w:rsid w:val="00DC3797"/>
    <w:rsid w:val="00DD2512"/>
    <w:rsid w:val="00DE1004"/>
    <w:rsid w:val="00E019D4"/>
    <w:rsid w:val="00E43942"/>
    <w:rsid w:val="00E65476"/>
    <w:rsid w:val="00E81FB7"/>
    <w:rsid w:val="00EB39DE"/>
    <w:rsid w:val="00EE0B61"/>
    <w:rsid w:val="00EF3868"/>
    <w:rsid w:val="00F25BD4"/>
    <w:rsid w:val="00F561D1"/>
    <w:rsid w:val="00F65BBA"/>
    <w:rsid w:val="00FB2712"/>
    <w:rsid w:val="01F707BD"/>
    <w:rsid w:val="0E5D5563"/>
    <w:rsid w:val="11551716"/>
    <w:rsid w:val="15B54B81"/>
    <w:rsid w:val="16B60C20"/>
    <w:rsid w:val="178E2902"/>
    <w:rsid w:val="2E693482"/>
    <w:rsid w:val="34077ACB"/>
    <w:rsid w:val="42A3704D"/>
    <w:rsid w:val="618E2FB1"/>
    <w:rsid w:val="64C31F95"/>
    <w:rsid w:val="66CC11EA"/>
    <w:rsid w:val="6E86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348</Words>
  <Characters>1988</Characters>
  <Lines>16</Lines>
  <Paragraphs>4</Paragraphs>
  <ScaleCrop>false</ScaleCrop>
  <LinksUpToDate>false</LinksUpToDate>
  <CharactersWithSpaces>2332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2017-11-02T09:55:00Z</dcterms:created>
  <dc:creator>Administrator</dc:creator>
  <cp:lastModifiedBy>❤米蜜桃❤*</cp:lastModifiedBy>
  <dcterms:modified xsi:type="dcterms:W3CDTF">2018-01-18T13:28:43Z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