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u w:val="none"/>
        </w:rPr>
        <w:t>封面：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  <w:t>小记者·大课堂活动从“心”出发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落实教育部精神，让学习回归生活情境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以解决成长需要为题，综合学科知识为径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不忘“小记者初衷”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方能“童眼看天下，稚笔写未来”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u w:val="none"/>
        </w:rPr>
        <w:t>新华重庆小记者综合实践活动手册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 w:val="0"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u w:val="single"/>
        </w:rPr>
        <w:t>本期主题：玩转时空“穿越” 渝人科创不一般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 w:val="0"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u w:val="single"/>
        </w:rPr>
        <w:t>新闻眼光碰撞虚拟现实高科技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姓名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班级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学校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tbl>
      <w:tblPr>
        <w:tblStyle w:val="5"/>
        <w:tblW w:w="806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3587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5" w:type="dxa"/>
            <w:gridSpan w:val="3"/>
          </w:tcPr>
          <w:p>
            <w:pPr>
              <w:spacing w:line="440" w:lineRule="exact"/>
              <w:ind w:left="191" w:hanging="292" w:hangingChars="9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具体活动流程一览表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时间及地点</w:t>
            </w:r>
          </w:p>
        </w:tc>
        <w:tc>
          <w:tcPr>
            <w:tcW w:w="3587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470" w:type="dxa"/>
          </w:tcPr>
          <w:p>
            <w:pPr>
              <w:spacing w:line="440" w:lineRule="exact"/>
              <w:ind w:left="191" w:hanging="219" w:hangingChars="9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/>
          <w:p>
            <w:pPr>
              <w:spacing w:line="276" w:lineRule="auto"/>
              <w:jc w:val="center"/>
              <w:rPr>
                <w:rFonts w:hint="eastAsia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09:</w:t>
            </w:r>
            <w:r>
              <w:rPr>
                <w:rFonts w:hint="eastAsia" w:ascii="宋体"/>
                <w:szCs w:val="21"/>
                <w:lang w:val="en-US" w:eastAsia="zh-CN"/>
              </w:rPr>
              <w:t>40——09：50</w:t>
            </w:r>
          </w:p>
          <w:p>
            <w:pPr>
              <w:spacing w:line="276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重庆虚拟现实科技有限公司正门口</w:t>
            </w:r>
          </w:p>
        </w:tc>
        <w:tc>
          <w:tcPr>
            <w:tcW w:w="3587" w:type="dxa"/>
          </w:tcPr>
          <w:p>
            <w:pPr>
              <w:tabs>
                <w:tab w:val="left" w:pos="670"/>
              </w:tabs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1.集合</w:t>
            </w:r>
          </w:p>
          <w:p>
            <w:pPr>
              <w:tabs>
                <w:tab w:val="left" w:pos="670"/>
              </w:tabs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了解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行程及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活动注意事项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1、请务必在带队老师处签到       </w:t>
            </w: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2、佩戴好采访证（没有采访证的小朋友需在带队老师处领取临时采访证）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/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10:00-</w:t>
            </w:r>
            <w:r>
              <w:rPr>
                <w:rFonts w:asciiTheme="minorEastAsia" w:hAnsiTheme="minorEastAsia" w:eastAsia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:1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公司大厅</w:t>
            </w:r>
          </w:p>
        </w:tc>
        <w:tc>
          <w:tcPr>
            <w:tcW w:w="3587" w:type="dxa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1.由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企业工作人员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介绍公司概况及产品类型；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小记者需细致观察、记录，并勇敢提出问题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ind w:firstLine="420" w:firstLineChars="200"/>
              <w:jc w:val="both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:10-</w:t>
            </w:r>
            <w:r>
              <w:rPr>
                <w:rFonts w:asciiTheme="minorEastAsia" w:hAnsiTheme="minorEastAsia" w:eastAsiaTheme="minorEastAsia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00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体验区</w:t>
            </w:r>
          </w:p>
        </w:tc>
        <w:tc>
          <w:tcPr>
            <w:tcW w:w="3587" w:type="dxa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1.由工作人员讲解MR、VR体验注意事项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2.A组小记者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进行M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体验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3.B组小记者进行VR体验</w:t>
            </w:r>
          </w:p>
        </w:tc>
        <w:tc>
          <w:tcPr>
            <w:tcW w:w="2470" w:type="dxa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每个小字单项体验时间不超过5分钟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小记者各项体验完毕后需告知带队老师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10:</w:t>
            </w:r>
            <w:r>
              <w:rPr>
                <w:rFonts w:hint="eastAsia" w:ascii="宋体"/>
                <w:szCs w:val="21"/>
                <w:lang w:val="en-US" w:eastAsia="zh-CN"/>
              </w:rPr>
              <w:t>25</w:t>
            </w:r>
            <w:r>
              <w:rPr>
                <w:rFonts w:ascii="宋体"/>
                <w:szCs w:val="21"/>
              </w:rPr>
              <w:t>-11:3</w:t>
            </w:r>
            <w:r>
              <w:rPr>
                <w:rFonts w:hint="eastAsia" w:ascii="宋体"/>
                <w:szCs w:val="21"/>
                <w:lang w:val="en-US" w:eastAsia="zh-CN"/>
              </w:rPr>
              <w:t>0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会议室</w:t>
            </w:r>
          </w:p>
        </w:tc>
        <w:tc>
          <w:tcPr>
            <w:tcW w:w="3587" w:type="dxa"/>
          </w:tcPr>
          <w:p>
            <w:pPr>
              <w:spacing w:line="276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1.小记者现场</w:t>
            </w:r>
            <w:r>
              <w:rPr>
                <w:rFonts w:hint="eastAsia" w:ascii="宋体"/>
                <w:szCs w:val="21"/>
                <w:lang w:eastAsia="zh-CN"/>
              </w:rPr>
              <w:t>写作</w:t>
            </w:r>
            <w:r>
              <w:rPr>
                <w:rFonts w:hint="eastAsia" w:ascii="宋体"/>
                <w:szCs w:val="21"/>
              </w:rPr>
              <w:t>体验感受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szCs w:val="21"/>
                <w:lang w:eastAsia="zh-CN"/>
              </w:rPr>
              <w:t>体验完毕的</w:t>
            </w:r>
            <w:r>
              <w:rPr>
                <w:rFonts w:hint="eastAsia" w:ascii="宋体"/>
                <w:szCs w:val="21"/>
              </w:rPr>
              <w:t>小记者在实践手册上描绘科技感虚拟</w:t>
            </w:r>
            <w:r>
              <w:rPr>
                <w:rFonts w:hint="eastAsia" w:ascii="宋体"/>
                <w:szCs w:val="21"/>
                <w:lang w:eastAsia="zh-CN"/>
              </w:rPr>
              <w:t>现实</w:t>
            </w:r>
            <w:r>
              <w:rPr>
                <w:rFonts w:hint="eastAsia" w:ascii="宋体"/>
                <w:szCs w:val="21"/>
              </w:rPr>
              <w:t>场景</w:t>
            </w:r>
          </w:p>
          <w:p>
            <w:pPr>
              <w:spacing w:line="276" w:lineRule="auto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3.由带队老师挑选创意作品并指定小记者分享</w:t>
            </w:r>
          </w:p>
          <w:p/>
          <w:p>
            <w:pPr>
              <w:spacing w:line="276" w:lineRule="auto"/>
              <w:rPr>
                <w:rFonts w:hint="eastAsia" w:ascii="宋体"/>
                <w:szCs w:val="21"/>
              </w:rPr>
            </w:pP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:35-</w:t>
            </w:r>
            <w:r>
              <w:rPr>
                <w:rFonts w:asciiTheme="minorEastAsia" w:hAnsiTheme="minorEastAsia" w:eastAsiaTheme="minorEastAsia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:00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会议室</w:t>
            </w:r>
          </w:p>
        </w:tc>
        <w:tc>
          <w:tcPr>
            <w:tcW w:w="3587" w:type="dxa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企业负责人讲述企业文化及如何应用创新思维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小记者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开展现场采访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小记者需要提前拟定采访问题（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侧重创新思维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hint="eastAsia"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:00</w:t>
            </w:r>
          </w:p>
        </w:tc>
        <w:tc>
          <w:tcPr>
            <w:tcW w:w="3587" w:type="dxa"/>
          </w:tcPr>
          <w:p>
            <w:pPr>
              <w:spacing w:line="276" w:lineRule="auto"/>
              <w:ind w:firstLine="1260" w:firstLineChars="6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活动结束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ind w:firstLine="2161" w:firstLineChars="900"/>
        <w:jc w:val="both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新华重庆小记者综合实践课程实施背景</w:t>
      </w:r>
    </w:p>
    <w:p>
      <w:pPr>
        <w:spacing w:line="360" w:lineRule="auto"/>
        <w:ind w:firstLine="465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2017年10月，教育部发布《中小学综合实践活动课程指导纲要》。《纲要》提出，综合实践活动不同于以往的课外活动，而是要让学生从真实生活和发展需要出发，从生活情境中发现问题，转化为活动主题，通过探究、服务、制作、体验等方式，培养学生综合素质的跨学科实践性课程。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新华重庆小记者组委会，依托已建立的数十所校园记者团、多个课程实践基地，在拥有数十场“重庆骄傲”主题实践活动组织经验基础上，加速完善《小学生媒介素养》课程，深化“小、中、大一体化”课堂形式，以“选题”为导向，让小记者能够做到对选题“准确理解、敏锐把握、有效探究、勇敢呈现”。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欢迎加入“新闻眼光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val="en-US" w:eastAsia="zh-CN"/>
        </w:rPr>
        <w:t>·灵动成长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”实践成长联盟</w:t>
      </w:r>
    </w:p>
    <w:p>
      <w:pPr>
        <w:spacing w:line="360" w:lineRule="auto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1：主题说明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  <w:t>玩转时空“穿越” 渝人科创不一般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  <w:t>新闻眼光碰撞虚拟现实高科技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寒假即将来临，每逢假期都是小朋友们放松和“充电”的好时机！闭着眼睛畅想一下，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如果能在银装素裹的《冰雪奇缘》场景中与远在异国他乡的外教实时对话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如果能在法国埃菲尔铁塔脚下与当地导游体会风土人情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又如果能在恐龙世界中与刚刚破壳而出的小恐龙亲密互动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如果你脑海中的想象画面能一一实现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这样的“充电”模式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一定是棒极了！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这一次，你将体验全球高端MR教育产品，感受科技发展的神奇与便捷！共同走进创意物化的精彩世界！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Part2：参与方式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体验高科技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·呼朋引伴一起来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小记者可以单独报名，也可从自己所在的学校寻找小伙伴一同报名参加，和更多伙伴一同分享虚拟现实世界的奇妙</w:t>
      </w:r>
      <w:r>
        <w:rPr>
          <w:rFonts w:hint="eastAsia" w:ascii="微软雅黑" w:hAnsi="微软雅黑" w:eastAsia="微软雅黑"/>
          <w:sz w:val="24"/>
          <w:u w:val="none"/>
        </w:rPr>
        <w:t>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关注高科技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·不做OUT星人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1、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了解虚拟现实技术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你听说过或是体验过</w:t>
      </w:r>
      <w:r>
        <w:rPr>
          <w:rFonts w:hint="eastAsia" w:ascii="微软雅黑" w:hAnsi="微软雅黑" w:eastAsia="微软雅黑"/>
          <w:sz w:val="24"/>
          <w:u w:val="none"/>
          <w:lang w:val="en-US" w:eastAsia="zh-CN"/>
        </w:rPr>
        <w:t>VR技术吗？这项技术给人类生活带来了那些便捷呢？</w:t>
      </w:r>
      <w:r>
        <w:rPr>
          <w:rFonts w:hint="eastAsia" w:ascii="微软雅黑" w:hAnsi="微软雅黑" w:eastAsia="微软雅黑"/>
          <w:sz w:val="24"/>
          <w:u w:val="none"/>
        </w:rPr>
        <w:t>只要你感兴趣，可以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通过网络、视频、纪录片等渠道提前收集相关信息</w:t>
      </w:r>
      <w:r>
        <w:rPr>
          <w:rFonts w:hint="eastAsia" w:ascii="微软雅黑" w:hAnsi="微软雅黑" w:eastAsia="微软雅黑"/>
          <w:sz w:val="24"/>
          <w:u w:val="none"/>
        </w:rPr>
        <w:t>，填写在活动手册“我为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sz w:val="24"/>
          <w:u w:val="none"/>
        </w:rPr>
        <w:t xml:space="preserve">做准备”栏目中！ </w:t>
      </w:r>
    </w:p>
    <w:p>
      <w:pPr>
        <w:numPr>
          <w:ilvl w:val="0"/>
          <w:numId w:val="5"/>
        </w:num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打开虚拟现实新世界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sz w:val="24"/>
          <w:u w:val="none"/>
          <w:lang w:val="en-US" w:eastAsia="zh-CN"/>
        </w:rPr>
        <w:t>1月22日，我们将一同走进位于九龙坡的重庆虚拟现实科技有限公司。这里不仅有生动有趣的VR技术体验，还有让你感到陌生又神奇的MR技术！擦亮眼睛、展开想象跟我来吧！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三、乐学善思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不虚此行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你需要通过一系列的观察、探究、体验、采访，收集整理信息</w:t>
      </w:r>
      <w:r>
        <w:rPr>
          <w:rFonts w:hint="eastAsia" w:ascii="微软雅黑" w:hAnsi="微软雅黑" w:eastAsia="微软雅黑"/>
          <w:sz w:val="24"/>
          <w:u w:val="none"/>
        </w:rPr>
        <w:t>完成你的《综合实践手册》，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用你的所见所闻及真实感受使更多人了解科技改变生活的重要意义！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悄悄话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：请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你认真如实地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填写活动手册上的全部内容，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用心记录活动中有意义的点点滴滴，处处留心皆学问哦！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Part3：我的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历程</w:t>
      </w:r>
    </w:p>
    <w:p>
      <w:pPr>
        <w:spacing w:line="360" w:lineRule="auto"/>
        <w:ind w:firstLine="48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</w:p>
    <w:p>
      <w:pPr>
        <w:spacing w:line="360" w:lineRule="auto"/>
        <w:ind w:firstLine="48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ind w:firstLine="48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4" w:hRule="atLeast"/>
        </w:trPr>
        <w:tc>
          <w:tcPr>
            <w:tcW w:w="193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我为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探究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做准备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★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背景资料收集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（关于虚拟现实技术背景）</w:t>
            </w: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什么是虚拟现实技术？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为什么现实生活中需要应用虚拟场景？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目前，VR技术应用于生活哪些方面？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4.你最希望将虚拟现实技术应用在哪里？为什么？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感兴趣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的问题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3、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4、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6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实践小记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时间：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地点：</w:t>
            </w:r>
          </w:p>
          <w:p>
            <w:pPr>
              <w:numPr>
                <w:ilvl w:val="0"/>
                <w:numId w:val="7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走进活动场地，我观察到了哪些特别之处？（可以是人物、事物、环境......）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7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在VR技术体验过程中，你是否发现了什么问题？要怎么解决呢？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3.在MR技术体验过程中，你觉得这项技术有什么特别之处？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4.概括一下VR、MR技术的不同之处。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5.这项技术创新究竟有哪些用途呢？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我的体验感受</w:t>
            </w: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150字以上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）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ind w:firstLine="240" w:firstLineChars="100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成果展示形态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发布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体验感受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：用文字记录下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此次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与众不同的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高科技之旅，作文新闻均可，要求内容真实及时上传，将择优在新华网发布。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Part4：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绘制你最喜欢的虚拟现实场景（可以虚实结合哦）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4EF5"/>
    <w:multiLevelType w:val="singleLevel"/>
    <w:tmpl w:val="59FC4EF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FC57F6"/>
    <w:multiLevelType w:val="singleLevel"/>
    <w:tmpl w:val="59FC57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3A30AB"/>
    <w:multiLevelType w:val="singleLevel"/>
    <w:tmpl w:val="5A3A30A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A3A791F"/>
    <w:multiLevelType w:val="singleLevel"/>
    <w:tmpl w:val="5A3A791F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3A813E"/>
    <w:multiLevelType w:val="singleLevel"/>
    <w:tmpl w:val="5A3A81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607C3C"/>
    <w:multiLevelType w:val="singleLevel"/>
    <w:tmpl w:val="5A607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608122"/>
    <w:multiLevelType w:val="singleLevel"/>
    <w:tmpl w:val="5A6081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2FB1"/>
    <w:rsid w:val="00023AB4"/>
    <w:rsid w:val="00036206"/>
    <w:rsid w:val="0004518F"/>
    <w:rsid w:val="00077C66"/>
    <w:rsid w:val="00097AB8"/>
    <w:rsid w:val="000B437A"/>
    <w:rsid w:val="000D0A9F"/>
    <w:rsid w:val="000D3D53"/>
    <w:rsid w:val="000E298D"/>
    <w:rsid w:val="000E5601"/>
    <w:rsid w:val="00101246"/>
    <w:rsid w:val="00151974"/>
    <w:rsid w:val="001833C7"/>
    <w:rsid w:val="00184823"/>
    <w:rsid w:val="001A0071"/>
    <w:rsid w:val="001B1FA7"/>
    <w:rsid w:val="001C0760"/>
    <w:rsid w:val="002005F5"/>
    <w:rsid w:val="00235514"/>
    <w:rsid w:val="00263AEF"/>
    <w:rsid w:val="00263D51"/>
    <w:rsid w:val="00270C41"/>
    <w:rsid w:val="00270CFC"/>
    <w:rsid w:val="00282405"/>
    <w:rsid w:val="002B4321"/>
    <w:rsid w:val="002C6885"/>
    <w:rsid w:val="002D2F8D"/>
    <w:rsid w:val="003105D9"/>
    <w:rsid w:val="00351CF6"/>
    <w:rsid w:val="003A2520"/>
    <w:rsid w:val="00410B51"/>
    <w:rsid w:val="00412F87"/>
    <w:rsid w:val="004312FD"/>
    <w:rsid w:val="0047319D"/>
    <w:rsid w:val="00477A32"/>
    <w:rsid w:val="004A5A5E"/>
    <w:rsid w:val="004E006C"/>
    <w:rsid w:val="004E1F95"/>
    <w:rsid w:val="00503265"/>
    <w:rsid w:val="0051153B"/>
    <w:rsid w:val="005A4251"/>
    <w:rsid w:val="006056E1"/>
    <w:rsid w:val="00613CB4"/>
    <w:rsid w:val="006801C5"/>
    <w:rsid w:val="006C316E"/>
    <w:rsid w:val="006C46D4"/>
    <w:rsid w:val="006F12DB"/>
    <w:rsid w:val="006F7F34"/>
    <w:rsid w:val="00721F4F"/>
    <w:rsid w:val="0075638A"/>
    <w:rsid w:val="0077662E"/>
    <w:rsid w:val="0078418E"/>
    <w:rsid w:val="0079752D"/>
    <w:rsid w:val="007D12B6"/>
    <w:rsid w:val="007D173D"/>
    <w:rsid w:val="007D24CC"/>
    <w:rsid w:val="008224C7"/>
    <w:rsid w:val="00836370"/>
    <w:rsid w:val="0084550A"/>
    <w:rsid w:val="0085427E"/>
    <w:rsid w:val="00886B6E"/>
    <w:rsid w:val="008B61C3"/>
    <w:rsid w:val="008E3A01"/>
    <w:rsid w:val="009013A5"/>
    <w:rsid w:val="00911F72"/>
    <w:rsid w:val="0094206B"/>
    <w:rsid w:val="009518E5"/>
    <w:rsid w:val="00977E07"/>
    <w:rsid w:val="009858CE"/>
    <w:rsid w:val="009B4F39"/>
    <w:rsid w:val="009F23A6"/>
    <w:rsid w:val="00A21A47"/>
    <w:rsid w:val="00A47990"/>
    <w:rsid w:val="00A5555D"/>
    <w:rsid w:val="00A91441"/>
    <w:rsid w:val="00AA35AE"/>
    <w:rsid w:val="00AB6456"/>
    <w:rsid w:val="00AC4653"/>
    <w:rsid w:val="00AD0186"/>
    <w:rsid w:val="00AD57AE"/>
    <w:rsid w:val="00B23867"/>
    <w:rsid w:val="00B4475C"/>
    <w:rsid w:val="00B45214"/>
    <w:rsid w:val="00B45FF8"/>
    <w:rsid w:val="00B5792C"/>
    <w:rsid w:val="00BF4A4B"/>
    <w:rsid w:val="00BF7DD0"/>
    <w:rsid w:val="00C10D8C"/>
    <w:rsid w:val="00C26D9F"/>
    <w:rsid w:val="00C4776D"/>
    <w:rsid w:val="00C51829"/>
    <w:rsid w:val="00C57B79"/>
    <w:rsid w:val="00C76D93"/>
    <w:rsid w:val="00CD3F20"/>
    <w:rsid w:val="00CE20F2"/>
    <w:rsid w:val="00D34920"/>
    <w:rsid w:val="00D8649B"/>
    <w:rsid w:val="00D951D5"/>
    <w:rsid w:val="00DC0F01"/>
    <w:rsid w:val="00DC3675"/>
    <w:rsid w:val="00DC3797"/>
    <w:rsid w:val="00DD2512"/>
    <w:rsid w:val="00DE1004"/>
    <w:rsid w:val="00E019D4"/>
    <w:rsid w:val="00E43942"/>
    <w:rsid w:val="00E65476"/>
    <w:rsid w:val="00E81FB7"/>
    <w:rsid w:val="00EB39DE"/>
    <w:rsid w:val="00EE0B61"/>
    <w:rsid w:val="00EF3868"/>
    <w:rsid w:val="00F25BD4"/>
    <w:rsid w:val="00F561D1"/>
    <w:rsid w:val="00F65BBA"/>
    <w:rsid w:val="00FB2712"/>
    <w:rsid w:val="01F707BD"/>
    <w:rsid w:val="0E5D5563"/>
    <w:rsid w:val="11551716"/>
    <w:rsid w:val="15B54B81"/>
    <w:rsid w:val="178E2902"/>
    <w:rsid w:val="2E693482"/>
    <w:rsid w:val="34077ACB"/>
    <w:rsid w:val="415F6F47"/>
    <w:rsid w:val="42A3704D"/>
    <w:rsid w:val="618E2FB1"/>
    <w:rsid w:val="64C31F95"/>
    <w:rsid w:val="66CC11EA"/>
    <w:rsid w:val="6E864C01"/>
    <w:rsid w:val="6FA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348</Words>
  <Characters>1988</Characters>
  <Lines>16</Lines>
  <Paragraphs>4</Paragraphs>
  <ScaleCrop>false</ScaleCrop>
  <LinksUpToDate>false</LinksUpToDate>
  <CharactersWithSpaces>2332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2017-11-02T09:55:00Z</dcterms:created>
  <dc:creator>Administrator</dc:creator>
  <cp:lastModifiedBy>Administrator</cp:lastModifiedBy>
  <dcterms:modified xsi:type="dcterms:W3CDTF">2018-01-18T13:34:07Z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